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Публичная оферта</w:t>
      </w:r>
    </w:p>
    <w:p>
      <w:r>
        <w:t>о заключении договора возмездного оказания образовательных услуг</w:t>
        <w:br/>
        <w:t>(онлайн-курсы и вебинары для подготовки к ОГЭ/ЕГЭ)</w:t>
        <w:br/>
      </w:r>
    </w:p>
    <w:p>
      <w:pPr>
        <w:pStyle w:val="Heading2"/>
      </w:pPr>
      <w:r>
        <w:t>1. Общие положения</w:t>
      </w:r>
    </w:p>
    <w:p>
      <w:r>
        <w:t>1.1. Настоящий документ является официальным предложением (публичной офертой) индивидуального предпринимателя Белкиной Любови Андреевны, ИНН 501207890901, ОГРНИП 319774600484485 (далее — «Исполнитель») в адрес любого физического лица (далее — «Заказчик») заключить договор оказания образовательных услуг в порядке, предусмотренном ст. 437 ГК РФ.</w:t>
      </w:r>
    </w:p>
    <w:p>
      <w:r>
        <w:t>1.2. Фактом акцепта (принятия условий настоящей оферты) считается оплата Заказчиком выбранного курса или вебинара на сайте https://belkina.online.</w:t>
      </w:r>
    </w:p>
    <w:p>
      <w:r>
        <w:t>1.3. С момента акцепта оферты Договор считается заключённым.</w:t>
      </w:r>
    </w:p>
    <w:p>
      <w:pPr>
        <w:pStyle w:val="Heading2"/>
      </w:pPr>
      <w:r>
        <w:t>2. Предмет договора</w:t>
      </w:r>
    </w:p>
    <w:p>
      <w:r>
        <w:t>2.1. Исполнитель обязуется предоставить Заказчику доступ к онлайн-курсам, вебинарам, учебным материалам и сопутствующим сервисам, а Заказчик обязуется оплатить такие услуги.</w:t>
      </w:r>
    </w:p>
    <w:p>
      <w:r>
        <w:t>2.2. Формат обучения: дистанционный, с использованием сети Интернет.</w:t>
      </w:r>
    </w:p>
    <w:p>
      <w:r>
        <w:t>2.3. Содержание, продолжительность и стоимость каждого курса/вебинара указываются на сайте Исполнителя.</w:t>
      </w:r>
    </w:p>
    <w:p>
      <w:pPr>
        <w:pStyle w:val="Heading2"/>
      </w:pPr>
      <w:r>
        <w:t>3. Права и обязанности сторон</w:t>
      </w:r>
    </w:p>
    <w:p>
      <w:r>
        <w:t>3.1. Исполнитель обязуется:</w:t>
      </w:r>
    </w:p>
    <w:p>
      <w:r>
        <w:t>- Предоставить доступ к материалам в срок после оплаты (уточняется в описании курса/вебинара).</w:t>
      </w:r>
    </w:p>
    <w:p>
      <w:r>
        <w:t>- Обеспечить работу онлайн-платформы в течение оплаченного периода.</w:t>
      </w:r>
    </w:p>
    <w:p>
      <w:r>
        <w:t>- При необходимости предоставлять консультационную поддержку по организационным вопросам (e-mail/чат/сайт).</w:t>
      </w:r>
    </w:p>
    <w:p>
      <w:r>
        <w:t>3.2. Заказчик обязуется:</w:t>
      </w:r>
    </w:p>
    <w:p>
      <w:r>
        <w:t>- Указывать достоверные данные при регистрации.</w:t>
      </w:r>
    </w:p>
    <w:p>
      <w:r>
        <w:t>- Не передавать свои данные для входа третьим лицам.</w:t>
      </w:r>
    </w:p>
    <w:p>
      <w:r>
        <w:t>- Использовать материалы только в личных целях (без перепродажи и распространения).</w:t>
      </w:r>
    </w:p>
    <w:p>
      <w:r>
        <w:t>- Соблюдать авторские права Исполнителя.</w:t>
      </w:r>
    </w:p>
    <w:p>
      <w:pPr>
        <w:pStyle w:val="Heading2"/>
      </w:pPr>
      <w:r>
        <w:t>4. Стоимость и порядок оплаты</w:t>
      </w:r>
    </w:p>
    <w:p>
      <w:r>
        <w:t>4.1. Стоимость услуг указывается на сайте Исполнителя.</w:t>
      </w:r>
    </w:p>
    <w:p>
      <w:r>
        <w:t>4.2. Оплата производится в размере 100% предоплаты.</w:t>
      </w:r>
    </w:p>
    <w:p>
      <w:r>
        <w:t>4.3. Оплата возможна через банковские карты, электронные сервисы или иные способы, доступные на сайте.</w:t>
      </w:r>
    </w:p>
    <w:p>
      <w:r>
        <w:t>4.4. Все расчёты производятся в российских рублях (если не указано иное).</w:t>
      </w:r>
    </w:p>
    <w:p>
      <w:pPr>
        <w:pStyle w:val="Heading2"/>
      </w:pPr>
      <w:r>
        <w:t>5. Условия возврата</w:t>
      </w:r>
    </w:p>
    <w:p>
      <w:r>
        <w:t>5.1. Заказчик вправе отказаться от услуг до начала курса/вебинара с возвратом полной стоимости.</w:t>
      </w:r>
    </w:p>
    <w:p>
      <w:r>
        <w:t>5.2. В случае отказа после предоставления доступа к материалам возврат не производится.</w:t>
      </w:r>
    </w:p>
    <w:p>
      <w:r>
        <w:t>5.3. Исключения (технические сбои, отмена вебинара Исполнителем и др.) рассматриваются индивидуально.</w:t>
      </w:r>
    </w:p>
    <w:p>
      <w:pPr>
        <w:pStyle w:val="Heading2"/>
      </w:pPr>
      <w:r>
        <w:t>6. Ответственность сторон</w:t>
      </w:r>
    </w:p>
    <w:p>
      <w:r>
        <w:t>6.1. Исполнитель не несёт ответственности за:</w:t>
      </w:r>
    </w:p>
    <w:p>
      <w:r>
        <w:t>- невозможность использования сервиса по причинам, зависящим от Заказчика (отсутствие интернета, неисправное оборудование и т.п.);</w:t>
      </w:r>
    </w:p>
    <w:p>
      <w:r>
        <w:t>- результаты экзаменов Заказчика, так как они зависят от его личной подготовки.</w:t>
      </w:r>
    </w:p>
    <w:p>
      <w:r>
        <w:t>6.2. Заказчик несёт ответственность за соблюдение авторских прав и несанкционированное распространение материалов.</w:t>
      </w:r>
    </w:p>
    <w:p>
      <w:pPr>
        <w:pStyle w:val="Heading2"/>
      </w:pPr>
      <w:r>
        <w:t>7. Срок действия договора</w:t>
      </w:r>
    </w:p>
    <w:p>
      <w:r>
        <w:t>7.1. Договор вступает в силу с момента акцепта и действует до окончания оказания оплаченных услуг.</w:t>
      </w:r>
    </w:p>
    <w:p>
      <w:r>
        <w:t>7.2. Оферта действует до момента её отзыва Исполнителем.</w:t>
      </w:r>
    </w:p>
    <w:p>
      <w:pPr>
        <w:pStyle w:val="Heading2"/>
      </w:pPr>
      <w:r>
        <w:t>8. Персональные данные</w:t>
      </w:r>
    </w:p>
    <w:p>
      <w:r>
        <w:t>8.1. Заказчик даёт согласие на обработку своих персональных данных в целях исполнения договора, в соответствии с ФЗ №152-ФЗ «О персональных данных».</w:t>
      </w:r>
    </w:p>
    <w:p>
      <w:r>
        <w:t>8.2. Исполнитель обязуется не передавать данные третьим лицам, за исключением случаев, предусмотренных законодательством.</w:t>
      </w:r>
    </w:p>
    <w:p>
      <w:pPr>
        <w:pStyle w:val="Heading2"/>
      </w:pPr>
      <w:r>
        <w:t>9. Заключительные положения</w:t>
      </w:r>
    </w:p>
    <w:p>
      <w:r>
        <w:t>9.1. Во всём остальном, что не урегулировано настоящей офертой, стороны руководствуются действующим законодательством РФ.</w:t>
      </w:r>
    </w:p>
    <w:p>
      <w:r>
        <w:t>9.2. Все споры решаются путём переговоров, а при недостижении согласия — в судебном порядке по месту нахождения Исполнителя.</w:t>
      </w:r>
    </w:p>
    <w:p>
      <w:pPr>
        <w:pStyle w:val="Heading2"/>
      </w:pPr>
      <w:r>
        <w:t>Реквизиты Исполнителя</w:t>
      </w:r>
    </w:p>
    <w:p>
      <w:r>
        <w:t>ИП Белкина Любовь Андреевна</w:t>
      </w:r>
    </w:p>
    <w:p>
      <w:r>
        <w:t>ИНН: 501207890901</w:t>
      </w:r>
    </w:p>
    <w:p>
      <w:r>
        <w:t>ОГРНИП: 319774600484485</w:t>
      </w:r>
    </w:p>
    <w:p>
      <w:r>
        <w:t>Сайт: https://belkina.online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